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media/image2.png" ContentType="image/png"/>
  <Override PartName="/word/media/image3.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sz w:val="22"/>
        </w:rPr>
      </w:pPr>
      <w:r>
        <w:rPr>
          <w:sz w:val="22"/>
        </w:rPr>
        <w:drawing>
          <wp:anchor behindDoc="1" distT="0" distB="0" distL="0" distR="0" simplePos="0" locked="0" layoutInCell="0" allowOverlap="1" relativeHeight="7">
            <wp:simplePos x="0" y="0"/>
            <wp:positionH relativeFrom="column">
              <wp:posOffset>-146685</wp:posOffset>
            </wp:positionH>
            <wp:positionV relativeFrom="paragraph">
              <wp:posOffset>-99695</wp:posOffset>
            </wp:positionV>
            <wp:extent cx="1819275" cy="69088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1819275" cy="690880"/>
                    </a:xfrm>
                    <a:prstGeom prst="rect">
                      <a:avLst/>
                    </a:prstGeom>
                  </pic:spPr>
                </pic:pic>
              </a:graphicData>
            </a:graphic>
          </wp:anchor>
        </w:drawing>
      </w:r>
    </w:p>
    <w:p>
      <w:pPr>
        <w:pStyle w:val="Normal"/>
        <w:rPr>
          <w:sz w:val="22"/>
          <w:lang w:eastAsia="pt-BR"/>
        </w:rPr>
      </w:pPr>
      <w:r>
        <w:rPr>
          <w:sz w:val="22"/>
          <w:lang w:eastAsia="pt-BR"/>
        </w:rPr>
      </w:r>
    </w:p>
    <w:p>
      <w:pPr>
        <w:pStyle w:val="Normal"/>
        <w:rPr>
          <w:rFonts w:ascii="Arial" w:hAnsi="Arial" w:cs="Arial"/>
          <w:b/>
          <w:b/>
          <w:sz w:val="22"/>
          <w:lang w:eastAsia="pt-BR"/>
        </w:rPr>
      </w:pPr>
      <w:r>
        <w:rPr>
          <w:rFonts w:cs="Arial" w:ascii="Arial" w:hAnsi="Arial"/>
          <w:b/>
          <w:sz w:val="22"/>
          <w:lang w:eastAsia="pt-BR"/>
        </w:rPr>
      </w:r>
    </w:p>
    <w:p>
      <w:pPr>
        <w:pStyle w:val="Normal"/>
        <w:jc w:val="both"/>
        <w:rPr>
          <w:rFonts w:ascii="Arial" w:hAnsi="Arial" w:cs="Arial"/>
          <w:b/>
          <w:b/>
          <w:sz w:val="22"/>
          <w:lang w:eastAsia="pt-BR"/>
        </w:rPr>
      </w:pPr>
      <w:r>
        <w:rPr>
          <w:rFonts w:cs="Arial" w:ascii="Arial" w:hAnsi="Arial"/>
          <w:b/>
          <w:sz w:val="22"/>
          <w:lang w:eastAsia="pt-BR"/>
        </w:rPr>
      </w:r>
    </w:p>
    <w:p>
      <w:pPr>
        <w:pStyle w:val="Normal"/>
        <w:jc w:val="both"/>
        <w:rPr>
          <w:rFonts w:ascii="Arial" w:hAnsi="Arial" w:cs="Arial"/>
          <w:b/>
          <w:b/>
          <w:sz w:val="22"/>
          <w:lang w:eastAsia="pt-BR"/>
        </w:rPr>
      </w:pPr>
      <w:r>
        <w:rPr>
          <w:rFonts w:cs="Arial" w:ascii="Arial" w:hAnsi="Arial"/>
          <w:b/>
          <w:sz w:val="22"/>
          <w:lang w:eastAsia="pt-BR"/>
        </w:rPr>
      </w:r>
    </w:p>
    <w:p>
      <w:pPr>
        <w:pStyle w:val="Normal"/>
        <w:jc w:val="both"/>
        <w:rPr>
          <w:rFonts w:ascii="Arial" w:hAnsi="Arial" w:cs="Arial"/>
          <w:b/>
          <w:b/>
          <w:sz w:val="22"/>
          <w:lang w:eastAsia="pt-BR"/>
        </w:rPr>
      </w:pPr>
      <w:r>
        <w:rPr>
          <w:rFonts w:cs="Arial" w:ascii="Arial" w:hAnsi="Arial"/>
          <w:b/>
          <w:sz w:val="22"/>
          <w:lang w:eastAsia="pt-BR"/>
        </w:rPr>
      </w:r>
    </w:p>
    <w:p>
      <w:pPr>
        <w:pStyle w:val="Normal"/>
        <w:jc w:val="both"/>
        <w:rPr>
          <w:rFonts w:ascii="Arial" w:hAnsi="Arial" w:cs="Arial"/>
          <w:b/>
          <w:b/>
          <w:sz w:val="22"/>
          <w:lang w:eastAsia="pt-BR"/>
        </w:rPr>
      </w:pPr>
      <w:r>
        <w:rPr>
          <w:rFonts w:cs="Arial" w:ascii="Arial" w:hAnsi="Arial"/>
          <w:b/>
          <w:sz w:val="22"/>
          <w:lang w:eastAsia="pt-BR"/>
        </w:rPr>
      </w:r>
    </w:p>
    <w:p>
      <w:pPr>
        <w:pStyle w:val="Normal"/>
        <w:jc w:val="both"/>
        <w:rPr>
          <w:rFonts w:ascii="Arial" w:hAnsi="Arial" w:cs="Arial"/>
          <w:b/>
          <w:b/>
          <w:sz w:val="22"/>
          <w:lang w:eastAsia="pt-BR"/>
        </w:rPr>
      </w:pPr>
      <w:r>
        <w:rPr>
          <w:rFonts w:cs="Arial" w:ascii="Arial" w:hAnsi="Arial"/>
          <w:b/>
          <w:sz w:val="22"/>
          <w:lang w:eastAsia="pt-BR"/>
        </w:rPr>
      </w:r>
    </w:p>
    <w:p>
      <w:pPr>
        <w:pStyle w:val="Normal"/>
        <w:jc w:val="both"/>
        <w:rPr/>
      </w:pPr>
      <w:r>
        <w:rPr>
          <w:rFonts w:cs="Arial" w:ascii="Arial" w:hAnsi="Arial"/>
          <w:b/>
          <w:sz w:val="28"/>
          <w:u w:val="single"/>
        </w:rPr>
        <w:t>DECLARAÇÃO DE INEXISTÊNCIA DE FATOS IMPEDITIVOS À</w:t>
      </w:r>
      <w:r>
        <w:rPr>
          <w:rFonts w:cs="Arial" w:ascii="Arial" w:hAnsi="Arial"/>
          <w:b/>
          <w:sz w:val="28"/>
        </w:rPr>
        <w:t xml:space="preserve"> </w:t>
      </w:r>
      <w:r>
        <w:rPr>
          <w:rFonts w:cs="Arial" w:ascii="Arial" w:hAnsi="Arial"/>
          <w:b/>
          <w:sz w:val="28"/>
          <w:u w:val="single"/>
        </w:rPr>
        <w:t>HABILITAÇÃO E DE CUMPRIMENTO DO ART. 7º XXXIII, DA CF</w:t>
      </w:r>
    </w:p>
    <w:p>
      <w:pPr>
        <w:pStyle w:val="Normal"/>
        <w:jc w:val="both"/>
        <w:rPr>
          <w:rFonts w:ascii="Arial" w:hAnsi="Arial" w:cs="Arial"/>
          <w:b/>
          <w:b/>
          <w:sz w:val="28"/>
          <w:u w:val="single"/>
        </w:rPr>
      </w:pPr>
      <w:r>
        <w:rPr>
          <w:rFonts w:cs="Arial" w:ascii="Arial" w:hAnsi="Arial"/>
          <w:b/>
          <w:sz w:val="28"/>
          <w:u w:val="single"/>
        </w:rPr>
      </w:r>
    </w:p>
    <w:p>
      <w:pPr>
        <w:pStyle w:val="Normal"/>
        <w:jc w:val="both"/>
        <w:rPr>
          <w:rFonts w:ascii="Arial" w:hAnsi="Arial" w:cs="Arial"/>
          <w:b/>
          <w:b/>
          <w:sz w:val="28"/>
          <w:u w:val="single"/>
        </w:rPr>
      </w:pPr>
      <w:r>
        <w:rPr>
          <w:rFonts w:cs="Arial" w:ascii="Arial" w:hAnsi="Arial"/>
          <w:b/>
          <w:sz w:val="28"/>
          <w:u w:val="single"/>
        </w:rPr>
      </w:r>
    </w:p>
    <w:p>
      <w:pPr>
        <w:pStyle w:val="Normal"/>
        <w:ind w:firstLine="1418"/>
        <w:jc w:val="both"/>
        <w:rPr/>
      </w:pPr>
      <w:r>
        <w:rPr>
          <w:rFonts w:cs="Arial" w:ascii="Arial" w:hAnsi="Arial"/>
          <w:b/>
        </w:rPr>
        <w:t>A Empresa Baiana de Águas e Saneamento S/A – EMBASA</w:t>
      </w:r>
      <w:r>
        <w:rPr>
          <w:rFonts w:cs="Arial" w:ascii="Arial" w:hAnsi="Arial"/>
        </w:rPr>
        <w:t xml:space="preserve">, sediada na 4ª Avenida, nº 420, Centro Administrativo da Bahia – CAB, inscrita no CNPJ sob o nº 13.504.675/0001-10, representada por seus Diretores </w:t>
      </w:r>
      <w:r>
        <w:rPr>
          <w:rFonts w:cs="Arial" w:ascii="Arial" w:hAnsi="Arial"/>
          <w:b/>
        </w:rPr>
        <w:t>Dr. Leonardo Goes Silva</w:t>
      </w:r>
      <w:r>
        <w:rPr>
          <w:rFonts w:cs="Arial" w:ascii="Arial" w:hAnsi="Arial"/>
        </w:rPr>
        <w:t xml:space="preserve">, Presidente, RG nº </w:t>
      </w:r>
      <w:r>
        <w:rPr>
          <w:rFonts w:cs="Arial" w:ascii="Arial" w:hAnsi="Arial"/>
          <w:szCs w:val="24"/>
        </w:rPr>
        <w:t xml:space="preserve">0436767902 </w:t>
      </w:r>
      <w:r>
        <w:rPr>
          <w:rFonts w:cs="Arial" w:ascii="Arial" w:hAnsi="Arial"/>
        </w:rPr>
        <w:t xml:space="preserve">SSP-Ba e CPF nº </w:t>
      </w:r>
      <w:r>
        <w:rPr>
          <w:rFonts w:cs="Arial" w:ascii="Arial" w:hAnsi="Arial"/>
          <w:szCs w:val="24"/>
        </w:rPr>
        <w:t xml:space="preserve">501.055.825-49 </w:t>
      </w:r>
      <w:r>
        <w:rPr>
          <w:rFonts w:cs="Arial" w:ascii="Arial" w:hAnsi="Arial"/>
        </w:rPr>
        <w:t xml:space="preserve">e </w:t>
      </w:r>
      <w:r>
        <w:rPr>
          <w:rFonts w:cs="Arial" w:ascii="Arial" w:hAnsi="Arial"/>
          <w:b/>
          <w:bCs/>
        </w:rPr>
        <w:t>Marcela Passos Lima</w:t>
      </w:r>
      <w:r>
        <w:rPr>
          <w:rFonts w:cs="Arial" w:ascii="Arial" w:hAnsi="Arial"/>
        </w:rPr>
        <w:t>, Diretora Financeira e Comercial, RG nº 08.636.103-15 e CPF nº 016.254.475-82 infra-assinado, para os fins de contratação dos serviços de fornecimento de água e saneamento para              xxxxxxxxxxxxxxxxxxxxxxxxxxxxxx</w:t>
      </w:r>
      <w:r>
        <w:rPr>
          <w:rFonts w:cs="Arial" w:ascii="arial;sans-serif" w:hAnsi="arial;sans-serif"/>
          <w:color w:val="202124"/>
          <w:sz w:val="21"/>
        </w:rPr>
        <w:t>, xxxxxxxxxxx - BA, xxxxxxxxx</w:t>
      </w:r>
      <w:r>
        <w:rPr>
          <w:rFonts w:cs="Arial" w:ascii="Arial" w:hAnsi="Arial"/>
        </w:rPr>
        <w:t xml:space="preserve">, DECLARA, sob as penalidades cabíveis, expressamente que: </w:t>
      </w:r>
    </w:p>
    <w:p>
      <w:pPr>
        <w:pStyle w:val="Normal"/>
        <w:jc w:val="both"/>
        <w:rPr>
          <w:rFonts w:ascii="Arial" w:hAnsi="Arial" w:cs="Arial"/>
        </w:rPr>
      </w:pPr>
      <w:r>
        <w:rPr>
          <w:rFonts w:cs="Arial" w:ascii="Arial" w:hAnsi="Arial"/>
        </w:rPr>
      </w:r>
    </w:p>
    <w:p>
      <w:pPr>
        <w:pStyle w:val="Corpodotextorecuado"/>
        <w:rPr>
          <w:rFonts w:ascii="Arial" w:hAnsi="Arial" w:cs="Arial"/>
        </w:rPr>
      </w:pPr>
      <w:r>
        <w:rPr>
          <w:rFonts w:cs="Arial" w:ascii="Arial" w:hAnsi="Arial"/>
        </w:rPr>
        <w:t xml:space="preserve">a) Inexistem, até a presente data, fatos impeditivos de habilitação estando ciente da obrigatoriedade de informar ocorrências posteriores, </w:t>
      </w:r>
      <w:r>
        <w:rPr>
          <w:rFonts w:cs="Arial" w:ascii="Arial" w:hAnsi="Arial"/>
          <w:b/>
          <w:bCs/>
        </w:rPr>
        <w:t>conforme art. 38. Da Lei nº 13.303/2016</w:t>
      </w:r>
      <w:r>
        <w:rPr>
          <w:rFonts w:cs="Arial" w:ascii="Arial" w:hAnsi="Arial"/>
        </w:rPr>
        <w:t>;</w:t>
      </w:r>
    </w:p>
    <w:p>
      <w:pPr>
        <w:pStyle w:val="Normal"/>
        <w:ind w:firstLine="1058"/>
        <w:jc w:val="both"/>
        <w:rPr>
          <w:rFonts w:ascii="Arial" w:hAnsi="Arial" w:cs="Arial"/>
        </w:rPr>
      </w:pPr>
      <w:r>
        <w:rPr>
          <w:rFonts w:cs="Arial" w:ascii="Arial" w:hAnsi="Arial"/>
        </w:rPr>
      </w:r>
    </w:p>
    <w:p>
      <w:pPr>
        <w:pStyle w:val="Corpodotextorecuado"/>
        <w:rPr>
          <w:rFonts w:ascii="Arial" w:hAnsi="Arial" w:cs="Arial"/>
        </w:rPr>
      </w:pPr>
      <w:r>
        <w:rPr>
          <w:rFonts w:cs="Arial" w:ascii="Arial" w:hAnsi="Arial"/>
        </w:rPr>
        <w:t>b) Possui instalações, aparelhamento técnico e pessoal devidamente treinado adequados e disponíveis para a realização do objeto desta inexigibilidade de licitação;</w:t>
      </w:r>
    </w:p>
    <w:p>
      <w:pPr>
        <w:pStyle w:val="Normal"/>
        <w:ind w:firstLine="1058"/>
        <w:jc w:val="both"/>
        <w:rPr>
          <w:rFonts w:ascii="Arial" w:hAnsi="Arial" w:cs="Arial"/>
        </w:rPr>
      </w:pPr>
      <w:r>
        <w:rPr>
          <w:rFonts w:cs="Arial" w:ascii="Arial" w:hAnsi="Arial"/>
        </w:rPr>
      </w:r>
    </w:p>
    <w:p>
      <w:pPr>
        <w:pStyle w:val="Corpodetexto21"/>
        <w:rPr/>
      </w:pPr>
      <w:r>
        <w:rPr/>
        <w:t xml:space="preserve">c) para fins do disposto no inciso V do art. 27 da Lei 8.666, acrescido pela Lei nº 9.854, de 27 de outubro de 1999, inciso XXXIII do art. 7º da Constituição Federal, na Lei nº 9.854, de 27 de outubro de 1999, inciso V do art. 13 do Decreto nº 3.555, de 08 de agosto de 2000, Decreto nº 4.358, de 05 de setembro de 2002 e no </w:t>
      </w:r>
      <w:r>
        <w:rPr>
          <w:b/>
          <w:bCs/>
        </w:rPr>
        <w:t>inciso VI do Art. 68 da Lei</w:t>
      </w:r>
      <w:r>
        <w:rPr>
          <w:rFonts w:ascii="Aptos;Aptos EmbeddedFont;Aptos" w:hAnsi="Aptos;Aptos EmbeddedFont;Aptos"/>
          <w:b/>
          <w:bCs/>
          <w:color w:val="000000"/>
        </w:rPr>
        <w:t xml:space="preserve"> </w:t>
      </w:r>
      <w:r>
        <w:rPr>
          <w:b/>
          <w:bCs/>
          <w:color w:val="000000"/>
        </w:rPr>
        <w:t>n° 14.133/2021</w:t>
      </w:r>
      <w:r>
        <w:rPr>
          <w:b/>
          <w:bCs/>
        </w:rPr>
        <w:t xml:space="preserve">, de </w:t>
      </w:r>
      <w:r>
        <w:rPr>
          <w:b/>
          <w:bCs/>
          <w:color w:val="4D5156"/>
          <w:szCs w:val="24"/>
        </w:rPr>
        <w:t>1º de abril de 2021</w:t>
      </w:r>
      <w:r>
        <w:rPr>
          <w:b/>
          <w:bCs/>
        </w:rPr>
        <w:t>, que não emprega menores de dezoito anos em trabalho noturno, perigoso ou insalubre e não emprega menor de dezesseis anos</w:t>
      </w:r>
      <w:r>
        <w:rPr/>
        <w:t>.</w:t>
      </w:r>
    </w:p>
    <w:p>
      <w:pPr>
        <w:pStyle w:val="Recuodecorpodetexto21"/>
        <w:ind w:hanging="0"/>
        <w:rPr/>
      </w:pPr>
      <w:r>
        <w:rPr/>
      </w:r>
    </w:p>
    <w:p>
      <w:pPr>
        <w:pStyle w:val="Recuodecorpodetexto21"/>
        <w:ind w:hanging="0"/>
        <w:rPr/>
      </w:pPr>
      <w:r>
        <w:rPr/>
        <w:t>Ressalva: emprega menor, a partir de quatorze anos, na condição de aprendiz.</w:t>
      </w:r>
    </w:p>
    <w:p>
      <w:pPr>
        <w:pStyle w:val="Normal"/>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t>Salvador, ………………………………….</w:t>
      </w:r>
    </w:p>
    <w:p>
      <w:pPr>
        <w:pStyle w:val="Normal"/>
        <w:jc w:val="both"/>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pPr>
      <w:r>
        <w:rPr>
          <w:rFonts w:cs="Arial" w:ascii="Arial" w:hAnsi="Arial"/>
          <w:b/>
          <w:szCs w:val="24"/>
        </w:rPr>
        <w:t xml:space="preserve">Leonardo Goes Silva                                  </w:t>
      </w:r>
      <w:r>
        <w:rPr>
          <w:rFonts w:cs="Arial" w:ascii="Arial" w:hAnsi="Arial"/>
          <w:b/>
          <w:bCs/>
          <w:szCs w:val="24"/>
        </w:rPr>
        <w:t xml:space="preserve">Marcela Passos Lima </w:t>
      </w:r>
    </w:p>
    <w:p>
      <w:pPr>
        <w:pStyle w:val="Normal"/>
        <w:rPr/>
      </w:pPr>
      <w:r>
        <w:rPr>
          <w:rFonts w:cs="Arial" w:ascii="Arial" w:hAnsi="Arial"/>
          <w:szCs w:val="24"/>
        </w:rPr>
        <w:t xml:space="preserve">Presidente                                            Diretora Financeira e Comercial </w:t>
      </w:r>
    </w:p>
    <w:p>
      <w:pPr>
        <w:pStyle w:val="Normal"/>
        <w:rPr>
          <w:rFonts w:ascii="Arial" w:hAnsi="Arial" w:cs="Arial"/>
          <w:b/>
          <w:b/>
          <w:sz w:val="32"/>
          <w:szCs w:val="24"/>
        </w:rPr>
      </w:pPr>
      <w:r>
        <w:rPr>
          <w:rFonts w:cs="Arial" w:ascii="Arial" w:hAnsi="Arial"/>
          <w:b/>
          <w:sz w:val="32"/>
          <w:szCs w:val="24"/>
        </w:rPr>
      </w:r>
    </w:p>
    <w:p>
      <w:pPr>
        <w:pStyle w:val="Lista"/>
        <w:spacing w:before="0" w:after="0"/>
        <w:rPr>
          <w:rFonts w:ascii="Arial" w:hAnsi="Arial" w:cs="Arial"/>
          <w:b/>
          <w:b/>
          <w:sz w:val="32"/>
          <w:szCs w:val="24"/>
        </w:rPr>
      </w:pPr>
      <w:r>
        <w:rPr>
          <w:rFonts w:cs="Arial" w:ascii="Arial" w:hAnsi="Arial"/>
          <w:b/>
          <w:sz w:val="32"/>
          <w:szCs w:val="24"/>
        </w:rPr>
      </w:r>
    </w:p>
    <w:p>
      <w:pPr>
        <w:pStyle w:val="Normal"/>
        <w:rPr>
          <w:rFonts w:ascii="Arial" w:hAnsi="Arial" w:cs="Arial"/>
          <w:b/>
          <w:b/>
          <w:sz w:val="32"/>
          <w:lang w:eastAsia="pt-BR"/>
        </w:rPr>
      </w:pPr>
      <w:r>
        <w:rPr>
          <w:rFonts w:cs="Arial" w:ascii="Arial" w:hAnsi="Arial"/>
          <w:b/>
          <w:sz w:val="32"/>
          <w:lang w:eastAsia="pt-BR"/>
        </w:rPr>
        <w:drawing>
          <wp:anchor behindDoc="1" distT="0" distB="0" distL="0" distR="0" simplePos="0" locked="0" layoutInCell="0" allowOverlap="1" relativeHeight="6">
            <wp:simplePos x="0" y="0"/>
            <wp:positionH relativeFrom="column">
              <wp:posOffset>-140335</wp:posOffset>
            </wp:positionH>
            <wp:positionV relativeFrom="paragraph">
              <wp:posOffset>-80010</wp:posOffset>
            </wp:positionV>
            <wp:extent cx="1796415" cy="681990"/>
            <wp:effectExtent l="0" t="0" r="0" b="0"/>
            <wp:wrapNone/>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3"/>
                    <a:stretch>
                      <a:fillRect/>
                    </a:stretch>
                  </pic:blipFill>
                  <pic:spPr bwMode="auto">
                    <a:xfrm>
                      <a:off x="0" y="0"/>
                      <a:ext cx="1796415" cy="681990"/>
                    </a:xfrm>
                    <a:prstGeom prst="rect">
                      <a:avLst/>
                    </a:prstGeom>
                  </pic:spPr>
                </pic:pic>
              </a:graphicData>
            </a:graphic>
          </wp:anchor>
        </w:drawing>
      </w:r>
    </w:p>
    <w:p>
      <w:pPr>
        <w:pStyle w:val="Normal"/>
        <w:rPr>
          <w:rFonts w:ascii="Arial" w:hAnsi="Arial" w:cs="Arial"/>
          <w:b/>
          <w:b/>
          <w:sz w:val="32"/>
          <w:lang w:eastAsia="pt-BR"/>
        </w:rPr>
      </w:pPr>
      <w:r>
        <w:rPr>
          <w:rFonts w:cs="Arial" w:ascii="Arial" w:hAnsi="Arial"/>
          <w:b/>
          <w:sz w:val="32"/>
          <w:lang w:eastAsia="pt-BR"/>
        </w:rPr>
      </w:r>
    </w:p>
    <w:p>
      <w:pPr>
        <w:pStyle w:val="Normal"/>
        <w:rPr>
          <w:rFonts w:ascii="Arial" w:hAnsi="Arial" w:cs="Arial"/>
          <w:b/>
          <w:b/>
          <w:sz w:val="22"/>
          <w:lang w:eastAsia="pt-BR"/>
        </w:rPr>
      </w:pPr>
      <w:r>
        <w:rPr>
          <w:rFonts w:cs="Arial" w:ascii="Arial" w:hAnsi="Arial"/>
          <w:b/>
          <w:sz w:val="22"/>
          <w:lang w:eastAsia="pt-BR"/>
        </w:rPr>
      </w:r>
    </w:p>
    <w:p>
      <w:pPr>
        <w:pStyle w:val="Lista"/>
        <w:spacing w:before="0" w:after="0"/>
        <w:rPr>
          <w:rFonts w:ascii="Arial" w:hAnsi="Arial" w:cs="Arial"/>
          <w:sz w:val="22"/>
          <w:lang w:eastAsia="pt-BR"/>
        </w:rPr>
      </w:pPr>
      <w:r>
        <w:rPr>
          <w:rFonts w:cs="Arial" w:ascii="Arial" w:hAnsi="Arial"/>
          <w:sz w:val="22"/>
          <w:lang w:eastAsia="pt-BR"/>
        </w:rPr>
      </w:r>
    </w:p>
    <w:p>
      <w:pPr>
        <w:pStyle w:val="Lista"/>
        <w:spacing w:before="0" w:after="0"/>
        <w:rPr>
          <w:rFonts w:ascii="Arial" w:hAnsi="Arial" w:cs="Arial"/>
          <w:sz w:val="22"/>
          <w:lang w:eastAsia="pt-BR"/>
        </w:rPr>
      </w:pPr>
      <w:r>
        <w:rPr>
          <w:rFonts w:cs="Arial" w:ascii="Arial" w:hAnsi="Arial"/>
          <w:sz w:val="22"/>
          <w:lang w:eastAsia="pt-BR"/>
        </w:rPr>
      </w:r>
    </w:p>
    <w:p>
      <w:pPr>
        <w:pStyle w:val="Lista"/>
        <w:spacing w:before="0" w:after="0"/>
        <w:rPr>
          <w:rFonts w:ascii="Arial" w:hAnsi="Arial" w:cs="Arial"/>
          <w:sz w:val="22"/>
          <w:lang w:eastAsia="pt-BR"/>
        </w:rPr>
      </w:pPr>
      <w:r>
        <w:rPr>
          <w:rFonts w:cs="Arial" w:ascii="Arial" w:hAnsi="Arial"/>
          <w:sz w:val="22"/>
          <w:lang w:eastAsia="pt-BR"/>
        </w:rPr>
      </w:r>
    </w:p>
    <w:p>
      <w:pPr>
        <w:pStyle w:val="Lista"/>
        <w:spacing w:before="0" w:after="0"/>
        <w:rPr>
          <w:rFonts w:ascii="Arial" w:hAnsi="Arial" w:cs="Arial"/>
          <w:sz w:val="22"/>
          <w:lang w:eastAsia="pt-BR"/>
        </w:rPr>
      </w:pPr>
      <w:r>
        <w:rPr>
          <w:rFonts w:cs="Arial" w:ascii="Arial" w:hAnsi="Arial"/>
          <w:sz w:val="22"/>
          <w:lang w:eastAsia="pt-BR"/>
        </w:rPr>
      </w:r>
    </w:p>
    <w:p>
      <w:pPr>
        <w:pStyle w:val="Lista"/>
        <w:spacing w:before="0" w:after="0"/>
        <w:jc w:val="center"/>
        <w:rPr>
          <w:rFonts w:ascii="Arial" w:hAnsi="Arial" w:cs="Arial"/>
          <w:b/>
          <w:b/>
          <w:sz w:val="36"/>
        </w:rPr>
      </w:pPr>
      <w:r>
        <w:rPr>
          <w:rFonts w:cs="Arial" w:ascii="Arial" w:hAnsi="Arial"/>
          <w:b/>
          <w:sz w:val="36"/>
        </w:rPr>
        <w:t xml:space="preserve">DECLARAÇÃO </w:t>
      </w:r>
    </w:p>
    <w:p>
      <w:pPr>
        <w:pStyle w:val="Lista"/>
        <w:spacing w:before="0" w:after="0"/>
        <w:rPr>
          <w:rFonts w:ascii="Arial" w:hAnsi="Arial" w:cs="Arial"/>
          <w:b/>
          <w:b/>
          <w:sz w:val="36"/>
        </w:rPr>
      </w:pPr>
      <w:r>
        <w:rPr>
          <w:rFonts w:cs="Arial" w:ascii="Arial" w:hAnsi="Arial"/>
          <w:b/>
          <w:sz w:val="36"/>
        </w:rPr>
      </w:r>
    </w:p>
    <w:p>
      <w:pPr>
        <w:pStyle w:val="Lista"/>
        <w:spacing w:lineRule="auto" w:line="360"/>
        <w:jc w:val="both"/>
        <w:rPr>
          <w:rFonts w:ascii="Arial" w:hAnsi="Arial" w:cs="Arial"/>
          <w:b/>
          <w:b/>
          <w:sz w:val="36"/>
        </w:rPr>
      </w:pPr>
      <w:r>
        <w:rPr>
          <w:rFonts w:cs="Arial" w:ascii="Arial" w:hAnsi="Arial"/>
          <w:b/>
          <w:sz w:val="36"/>
        </w:rPr>
      </w:r>
    </w:p>
    <w:p>
      <w:pPr>
        <w:pStyle w:val="Lista"/>
        <w:spacing w:lineRule="auto" w:line="360"/>
        <w:jc w:val="both"/>
        <w:rPr>
          <w:rFonts w:ascii="Arial" w:hAnsi="Arial" w:cs="Arial"/>
        </w:rPr>
      </w:pPr>
      <w:r>
        <w:rPr>
          <w:rFonts w:cs="Arial" w:ascii="Arial" w:hAnsi="Arial"/>
        </w:rPr>
        <w:t>Declaramos, para fins de instrução de procedimento de Inexigibilidade de Licitação, que a EMPRESA BAIANA DE ÁGUAS E SANEAMENTO S/A – EMBASA, inscrita no CNPJ sob o nº 13.504.675/0001-10 constituída nos termos da Lei Estadual nº 2929, de 11 de maio de 1971, é prestadora exclusiva dos serviços de abastecimento de água e esgotamento sanitário onde é detentora dos contratos de concessão, conforme Lei n° 14.133/2021, art. 74, onde está explícito:</w:t>
      </w:r>
    </w:p>
    <w:p>
      <w:pPr>
        <w:pStyle w:val="Lista"/>
        <w:spacing w:lineRule="auto" w:line="360"/>
        <w:ind w:left="1276" w:hanging="0"/>
        <w:rPr>
          <w:rFonts w:ascii="Arial" w:hAnsi="Arial" w:cs="Arial"/>
          <w:b/>
          <w:b/>
          <w:bCs/>
          <w:i/>
          <w:i/>
          <w:iCs/>
        </w:rPr>
      </w:pPr>
      <w:r>
        <w:rPr>
          <w:rFonts w:cs="Arial" w:ascii="Arial" w:hAnsi="Arial"/>
          <w:b/>
          <w:bCs/>
          <w:i/>
          <w:iCs/>
        </w:rPr>
        <w:t>”</w:t>
      </w:r>
      <w:r>
        <w:rPr>
          <w:rFonts w:cs="Arial" w:ascii="Arial" w:hAnsi="Arial"/>
          <w:b/>
          <w:bCs/>
          <w:i/>
          <w:iCs/>
        </w:rPr>
        <w:t>Art. 74. É inexigível a licitação quando inviável a competição, em especial nos casos de:</w:t>
      </w:r>
    </w:p>
    <w:p>
      <w:pPr>
        <w:pStyle w:val="Lista"/>
        <w:spacing w:lineRule="auto" w:line="360"/>
        <w:ind w:left="1276" w:hanging="0"/>
        <w:rPr>
          <w:rFonts w:ascii="Arial" w:hAnsi="Arial" w:cs="Arial"/>
        </w:rPr>
      </w:pPr>
      <w:r>
        <w:rPr>
          <w:rFonts w:cs="Arial" w:ascii="Arial" w:hAnsi="Arial"/>
          <w:i/>
          <w:iCs/>
        </w:rPr>
        <w:t>I - aquisição de materiais, de equipamentos ou de gêneros ou </w:t>
      </w:r>
      <w:r>
        <w:rPr>
          <w:rFonts w:cs="Arial" w:ascii="Arial" w:hAnsi="Arial"/>
          <w:i/>
          <w:iCs/>
          <w:u w:val="single"/>
        </w:rPr>
        <w:t>contratação de serviços que só possam ser fornecidos por produtor, empresa</w:t>
      </w:r>
      <w:r>
        <w:rPr>
          <w:rFonts w:cs="Arial" w:ascii="Arial" w:hAnsi="Arial"/>
          <w:i/>
          <w:iCs/>
        </w:rPr>
        <w:t> ou representante comercial exclusivos.”</w:t>
      </w:r>
    </w:p>
    <w:p>
      <w:pPr>
        <w:pStyle w:val="Lista"/>
        <w:spacing w:lineRule="auto" w:line="360"/>
        <w:jc w:val="both"/>
        <w:rPr>
          <w:rFonts w:ascii="Arial" w:hAnsi="Arial" w:cs="Arial"/>
        </w:rPr>
      </w:pPr>
      <w:r>
        <w:rPr>
          <w:rFonts w:cs="Arial" w:ascii="Arial" w:hAnsi="Arial"/>
        </w:rPr>
        <w:t xml:space="preserve">. </w:t>
      </w:r>
    </w:p>
    <w:p>
      <w:pPr>
        <w:pStyle w:val="Normal"/>
        <w:jc w:val="center"/>
        <w:rPr>
          <w:rFonts w:ascii="Arial" w:hAnsi="Arial" w:cs="Arial"/>
        </w:rPr>
      </w:pPr>
      <w:r>
        <w:rPr>
          <w:rFonts w:cs="Arial" w:ascii="Arial" w:hAnsi="Arial"/>
        </w:rPr>
        <w:t>Salvador, …………………………………...</w:t>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Normal"/>
        <w:rPr/>
      </w:pPr>
      <w:r>
        <w:rPr>
          <w:rFonts w:cs="Arial" w:ascii="Arial" w:hAnsi="Arial"/>
          <w:b/>
          <w:szCs w:val="24"/>
        </w:rPr>
        <w:t xml:space="preserve">Leonardo Goes Silva                        </w:t>
      </w:r>
      <w:r>
        <w:rPr>
          <w:rFonts w:cs="Arial" w:ascii="Arial" w:hAnsi="Arial"/>
          <w:b/>
          <w:bCs/>
          <w:szCs w:val="24"/>
        </w:rPr>
        <w:t xml:space="preserve">Marcela Passos Lima  </w:t>
      </w:r>
    </w:p>
    <w:p>
      <w:pPr>
        <w:pStyle w:val="Normal"/>
        <w:rPr/>
      </w:pPr>
      <w:r>
        <w:rPr>
          <w:rFonts w:cs="Arial" w:ascii="Arial" w:hAnsi="Arial"/>
          <w:szCs w:val="24"/>
        </w:rPr>
        <w:t xml:space="preserve">Presidente                                          Diretora Financeira e Comercial </w:t>
      </w:r>
    </w:p>
    <w:p>
      <w:pPr>
        <w:pStyle w:val="Normal"/>
        <w:rPr>
          <w:rFonts w:ascii="Arial" w:hAnsi="Arial" w:cs="Arial"/>
          <w:b/>
          <w:b/>
          <w:sz w:val="32"/>
          <w:szCs w:val="24"/>
        </w:rPr>
      </w:pPr>
      <w:r>
        <w:rPr>
          <w:rFonts w:cs="Arial" w:ascii="Arial" w:hAnsi="Arial"/>
          <w:b/>
          <w:sz w:val="32"/>
          <w:szCs w:val="24"/>
        </w:rPr>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Lista"/>
        <w:spacing w:before="0" w:after="0"/>
        <w:rPr>
          <w:rFonts w:ascii="Arial" w:hAnsi="Arial" w:cs="Arial"/>
        </w:rPr>
      </w:pPr>
      <w:r>
        <w:rPr>
          <w:rFonts w:cs="Arial" w:ascii="Arial" w:hAnsi="Arial"/>
        </w:rPr>
      </w:r>
    </w:p>
    <w:p>
      <w:pPr>
        <w:pStyle w:val="Lista"/>
        <w:spacing w:before="0" w:after="0"/>
        <w:rPr/>
      </w:pPr>
      <w:r>
        <w:rPr/>
      </w:r>
    </w:p>
    <w:sectPr>
      <w:headerReference w:type="default" r:id="rId4"/>
      <w:footerReference w:type="default" r:id="rId5"/>
      <w:type w:val="nextPage"/>
      <w:pgSz w:w="11906" w:h="16838"/>
      <w:pgMar w:left="1701" w:right="1701" w:gutter="0" w:header="0" w:top="1417" w:footer="851"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Liberation Sans">
    <w:altName w:val="Arial"/>
    <w:charset w:val="00"/>
    <w:family w:val="roman"/>
    <w:pitch w:val="variable"/>
  </w:font>
  <w:font w:name="Arial">
    <w:charset w:val="00"/>
    <w:family w:val="roman"/>
    <w:pitch w:val="variable"/>
  </w:font>
  <w:font w:name="arial">
    <w:altName w:val="sans-serif"/>
    <w:charset w:val="00"/>
    <w:family w:val="roman"/>
    <w:pitch w:val="variable"/>
  </w:font>
  <w:font w:name="Aptos">
    <w:altName w:val="Aptos EmbeddedFont"/>
    <w:charset w:val="00"/>
    <w:family w:val="roman"/>
    <w:pitch w:val="variable"/>
  </w:font>
  <w:font w:name="Swis721 LtCn B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72"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6949"/>
      <w:gridCol w:w="2122"/>
    </w:tblGrid>
    <w:tr>
      <w:trPr/>
      <w:tc>
        <w:tcPr>
          <w:tcW w:w="6949" w:type="dxa"/>
          <w:tcBorders/>
          <w:shd w:fill="auto" w:val="clear"/>
        </w:tcPr>
        <w:p>
          <w:pPr>
            <w:pStyle w:val="Rodap"/>
            <w:widowControl w:val="false"/>
            <w:tabs>
              <w:tab w:val="center" w:pos="3514" w:leader="none"/>
              <w:tab w:val="center" w:pos="3913" w:leader="none"/>
              <w:tab w:val="center" w:pos="4818" w:leader="none"/>
              <w:tab w:val="right" w:pos="7933" w:leader="none"/>
              <w:tab w:val="right" w:pos="8732" w:leader="none"/>
              <w:tab w:val="right" w:pos="9637" w:leader="none"/>
            </w:tabs>
            <w:snapToGrid w:val="false"/>
            <w:rPr/>
          </w:pPr>
          <w:r>
            <w:rPr>
              <w:rFonts w:eastAsia="Swis721 LtCn BT" w:cs="Swis721 LtCn BT" w:ascii="Swis721 LtCn BT" w:hAnsi="Swis721 LtCn BT"/>
              <w:sz w:val="16"/>
            </w:rPr>
            <w:t xml:space="preserve">                         </w:t>
          </w:r>
          <w:r>
            <w:rPr>
              <w:rFonts w:cs="Swis721 LtCn BT" w:ascii="Swis721 LtCn BT" w:hAnsi="Swis721 LtCn BT"/>
              <w:sz w:val="16"/>
            </w:rPr>
            <w:t>Av.4ª, nº 420 - Centro Administrativo da Bahia - CAB Tel. (71) 3372-4872 - Fax (71) 3372-4725</w:t>
          </w:r>
        </w:p>
        <w:p>
          <w:pPr>
            <w:pStyle w:val="Rodap"/>
            <w:widowControl w:val="false"/>
            <w:tabs>
              <w:tab w:val="center" w:pos="3514" w:leader="none"/>
              <w:tab w:val="center" w:pos="3913" w:leader="none"/>
              <w:tab w:val="center" w:pos="4818" w:leader="none"/>
              <w:tab w:val="right" w:pos="7933" w:leader="none"/>
              <w:tab w:val="right" w:pos="8732" w:leader="none"/>
              <w:tab w:val="right" w:pos="9637" w:leader="none"/>
            </w:tabs>
            <w:ind w:left="-50" w:hanging="0"/>
            <w:jc w:val="center"/>
            <w:rPr>
              <w:rFonts w:ascii="Swis721 LtCn BT" w:hAnsi="Swis721 LtCn BT" w:cs="Swis721 LtCn BT"/>
              <w:sz w:val="16"/>
            </w:rPr>
          </w:pPr>
          <w:r>
            <w:rPr>
              <w:rFonts w:cs="Swis721 LtCn BT" w:ascii="Swis721 LtCn BT" w:hAnsi="Swis721 LtCn BT"/>
              <w:sz w:val="16"/>
            </w:rPr>
            <w:t xml:space="preserve">41745-300 Salvador - Bahia site: www.embasa.ba.gov.br </w:t>
          </w:r>
        </w:p>
        <w:p>
          <w:pPr>
            <w:pStyle w:val="Normal"/>
            <w:widowControl w:val="false"/>
            <w:rPr>
              <w:rFonts w:ascii="Swis721 LtCn BT" w:hAnsi="Swis721 LtCn BT" w:cs="Swis721 LtCn BT"/>
              <w:sz w:val="16"/>
            </w:rPr>
          </w:pPr>
          <w:r>
            <w:rPr>
              <w:rFonts w:cs="Swis721 LtCn BT" w:ascii="Swis721 LtCn BT" w:hAnsi="Swis721 LtCn BT"/>
              <w:sz w:val="16"/>
            </w:rPr>
          </w:r>
        </w:p>
      </w:tc>
      <w:tc>
        <w:tcPr>
          <w:tcW w:w="2122" w:type="dxa"/>
          <w:tcBorders/>
          <w:shd w:fill="auto" w:val="clear"/>
        </w:tcPr>
        <w:p>
          <w:pPr>
            <w:pStyle w:val="Recuodopargrafo"/>
            <w:widowControl w:val="false"/>
            <w:tabs>
              <w:tab w:val="left" w:pos="567" w:leader="none"/>
              <w:tab w:val="center" w:pos="3579" w:leader="none"/>
              <w:tab w:val="right" w:pos="7998" w:leader="none"/>
            </w:tabs>
            <w:spacing w:before="0" w:after="120"/>
            <w:ind w:left="0" w:hanging="0"/>
            <w:rPr/>
          </w:pPr>
          <w:r>
            <w:rPr>
              <w:rFonts w:cs="Swis721 LtCn BT" w:ascii="Swis721 LtCn BT" w:hAnsi="Swis721 LtCn BT"/>
              <w:b/>
              <w:sz w:val="16"/>
            </w:rPr>
            <w:t xml:space="preserve">Filiada à </w:t>
          </w:r>
          <w:r>
            <w:rPr/>
            <w:drawing>
              <wp:inline distT="0" distB="0" distL="0" distR="0">
                <wp:extent cx="428625" cy="245745"/>
                <wp:effectExtent l="0" t="0" r="0" b="0"/>
                <wp:docPr id="4"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descr=""/>
                        <pic:cNvPicPr>
                          <a:picLocks noChangeAspect="1" noChangeArrowheads="1"/>
                        </pic:cNvPicPr>
                      </pic:nvPicPr>
                      <pic:blipFill>
                        <a:blip r:embed="rId1"/>
                        <a:stretch>
                          <a:fillRect/>
                        </a:stretch>
                      </pic:blipFill>
                      <pic:spPr bwMode="auto">
                        <a:xfrm>
                          <a:off x="0" y="0"/>
                          <a:ext cx="428625" cy="245745"/>
                        </a:xfrm>
                        <a:prstGeom prst="rect">
                          <a:avLst/>
                        </a:prstGeom>
                      </pic:spPr>
                    </pic:pic>
                  </a:graphicData>
                </a:graphic>
              </wp:inline>
            </w:drawing>
          </w:r>
        </w:p>
      </w:tc>
    </w:tr>
  </w:tbl>
  <w:p>
    <w:pPr>
      <w:pStyle w:val="Rodap"/>
      <w:tabs>
        <w:tab w:val="center" w:pos="3514" w:leader="none"/>
        <w:tab w:val="center" w:pos="3913" w:leader="none"/>
        <w:tab w:val="center" w:pos="4818" w:leader="none"/>
        <w:tab w:val="right" w:pos="7933" w:leader="none"/>
        <w:tab w:val="right" w:pos="8732" w:leader="none"/>
        <w:tab w:val="right" w:pos="9637" w:leader="none"/>
      </w:tabs>
      <w:rPr>
        <w:sz w:val="2"/>
      </w:rPr>
    </w:pPr>
    <w:r>
      <w:rPr>
        <w:sz w:val="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3">
          <wp:simplePos x="0" y="0"/>
          <wp:positionH relativeFrom="margin">
            <wp:posOffset>4448175</wp:posOffset>
          </wp:positionH>
          <wp:positionV relativeFrom="paragraph">
            <wp:posOffset>895350</wp:posOffset>
          </wp:positionV>
          <wp:extent cx="1391285" cy="680085"/>
          <wp:effectExtent l="0" t="0" r="0" b="0"/>
          <wp:wrapNone/>
          <wp:docPr id="3" name="Imagem 248833025" descr="For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48833025" descr="Forma&#10;&#10;Descrição gerada automaticamente"/>
                  <pic:cNvPicPr>
                    <a:picLocks noChangeAspect="1" noChangeArrowheads="1"/>
                  </pic:cNvPicPr>
                </pic:nvPicPr>
                <pic:blipFill>
                  <a:blip r:embed="rId1"/>
                  <a:stretch>
                    <a:fillRect/>
                  </a:stretch>
                </pic:blipFill>
                <pic:spPr bwMode="auto">
                  <a:xfrm>
                    <a:off x="0" y="0"/>
                    <a:ext cx="1391285" cy="68008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0"/>
      <w:sz w:val="24"/>
      <w:szCs w:val="20"/>
      <w:lang w:val="pt-BR" w:eastAsia="zh-CN" w:bidi="ar-SA"/>
    </w:rPr>
  </w:style>
  <w:style w:type="paragraph" w:styleId="Ttulo5">
    <w:name w:val="Heading 5"/>
    <w:basedOn w:val="Normal"/>
    <w:next w:val="Normal"/>
    <w:uiPriority w:val="9"/>
    <w:semiHidden/>
    <w:unhideWhenUsed/>
    <w:qFormat/>
    <w:pPr>
      <w:keepNext w:val="true"/>
      <w:widowControl/>
      <w:numPr>
        <w:ilvl w:val="4"/>
        <w:numId w:val="1"/>
      </w:numPr>
      <w:suppressAutoHyphens w:val="false"/>
      <w:jc w:val="center"/>
      <w:outlineLvl w:val="4"/>
    </w:pPr>
    <w:rPr>
      <w:rFonts w:eastAsia="Times New Roman"/>
      <w:b/>
      <w:sz w:val="28"/>
    </w:rPr>
  </w:style>
  <w:style w:type="character" w:styleId="DefaultParagraphFont" w:default="1">
    <w:name w:val="Default Paragraph Font"/>
    <w:uiPriority w:val="1"/>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Fontepargpadro1" w:customStyle="1">
    <w:name w:val="Fonte parág. padrão1"/>
    <w:qFormat/>
    <w:rPr/>
  </w:style>
  <w:style w:type="character" w:styleId="WWAbsatzStandardschriftart" w:customStyle="1">
    <w:name w:val="WW-Absatz-Standardschriftart"/>
    <w:qFormat/>
    <w:rPr/>
  </w:style>
  <w:style w:type="character" w:styleId="LinkdaInternet" w:customStyle="1">
    <w:name w:val="Hyperlink"/>
    <w:rPr>
      <w:color w:val="000080"/>
      <w:u w:val="single"/>
    </w:rPr>
  </w:style>
  <w:style w:type="character" w:styleId="TextodebaloChar" w:customStyle="1">
    <w:name w:val="Texto de balão Char"/>
    <w:qFormat/>
    <w:rPr>
      <w:rFonts w:ascii="Tahoma" w:hAnsi="Tahoma" w:eastAsia="Arial Unicode MS" w:cs="Tahoma"/>
      <w:sz w:val="16"/>
      <w:szCs w:val="16"/>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before="0" w:after="120"/>
    </w:pPr>
    <w:rPr/>
  </w:style>
  <w:style w:type="paragraph" w:styleId="Lista">
    <w:name w:val="List"/>
    <w:basedOn w:val="Corpodotexto"/>
    <w:pPr/>
    <w:rPr>
      <w:rFonts w:cs="Arial Unicode M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Arial Unicode MS"/>
    </w:rPr>
  </w:style>
  <w:style w:type="paragraph" w:styleId="Ttulododocumento">
    <w:name w:val="Title"/>
    <w:basedOn w:val="Normal"/>
    <w:uiPriority w:val="10"/>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Cs w:val="24"/>
    </w:rPr>
  </w:style>
  <w:style w:type="paragraph" w:styleId="Ttulo1" w:customStyle="1">
    <w:name w:val="Título1"/>
    <w:basedOn w:val="Normal"/>
    <w:qFormat/>
    <w:pPr>
      <w:keepNext w:val="true"/>
      <w:spacing w:before="240" w:after="120"/>
    </w:pPr>
    <w:rPr>
      <w:rFonts w:ascii="Liberation Sans;Arial" w:hAnsi="Liberation Sans;Arial" w:eastAsia="Microsoft YaHei" w:cs="Lucida Sans"/>
      <w:sz w:val="28"/>
      <w:szCs w:val="28"/>
    </w:rPr>
  </w:style>
  <w:style w:type="paragraph" w:styleId="Legenda1" w:customStyle="1">
    <w:name w:val="Legenda1"/>
    <w:basedOn w:val="Normal"/>
    <w:qFormat/>
    <w:pPr>
      <w:suppressLineNumbers/>
      <w:spacing w:before="120" w:after="120"/>
    </w:pPr>
    <w:rPr>
      <w:rFonts w:cs="Arial Unicode MS"/>
      <w:i/>
      <w:iCs/>
      <w:sz w:val="20"/>
    </w:rPr>
  </w:style>
  <w:style w:type="paragraph" w:styleId="CabealhoeRodap">
    <w:name w:val="Cabeçalho e Rodapé"/>
    <w:basedOn w:val="Normal"/>
    <w:qFormat/>
    <w:pPr/>
    <w:rPr/>
  </w:style>
  <w:style w:type="paragraph" w:styleId="Rodap">
    <w:name w:val="Footer"/>
    <w:basedOn w:val="Normal"/>
    <w:pPr>
      <w:suppressLineNumbers/>
      <w:tabs>
        <w:tab w:val="clear" w:pos="709"/>
        <w:tab w:val="center" w:pos="4818" w:leader="none"/>
        <w:tab w:val="right" w:pos="9637" w:leader="none"/>
      </w:tabs>
    </w:pPr>
    <w:rPr/>
  </w:style>
  <w:style w:type="paragraph" w:styleId="Recuodopargrafo" w:customStyle="1">
    <w:name w:val="Recuo do parágrafo"/>
    <w:basedOn w:val="Corpodotexto"/>
    <w:qFormat/>
    <w:pPr>
      <w:tabs>
        <w:tab w:val="clear" w:pos="709"/>
        <w:tab w:val="left" w:pos="567" w:leader="none"/>
      </w:tabs>
      <w:ind w:left="567" w:hanging="283"/>
    </w:pPr>
    <w:rPr/>
  </w:style>
  <w:style w:type="paragraph" w:styleId="Cabealho">
    <w:name w:val="Header"/>
    <w:basedOn w:val="Normal"/>
    <w:pPr>
      <w:tabs>
        <w:tab w:val="clear" w:pos="709"/>
        <w:tab w:val="center" w:pos="4153" w:leader="none"/>
        <w:tab w:val="right" w:pos="8306" w:leader="none"/>
      </w:tabs>
    </w:pPr>
    <w:rPr/>
  </w:style>
  <w:style w:type="paragraph" w:styleId="Corpodotextorecuado">
    <w:name w:val="Body Text Indent"/>
    <w:basedOn w:val="Normal"/>
    <w:pPr>
      <w:widowControl/>
      <w:suppressAutoHyphens w:val="false"/>
    </w:pPr>
    <w:rPr>
      <w:rFonts w:eastAsia="Times New Roman"/>
    </w:rPr>
  </w:style>
  <w:style w:type="paragraph" w:styleId="Corpodetexto21" w:customStyle="1">
    <w:name w:val="Corpo de texto 21"/>
    <w:basedOn w:val="Normal"/>
    <w:qFormat/>
    <w:pPr>
      <w:jc w:val="both"/>
    </w:pPr>
    <w:rPr>
      <w:rFonts w:ascii="Arial" w:hAnsi="Arial" w:cs="Arial"/>
    </w:rPr>
  </w:style>
  <w:style w:type="paragraph" w:styleId="Recuodecorpodetexto21" w:customStyle="1">
    <w:name w:val="Recuo de corpo de texto 21"/>
    <w:basedOn w:val="Normal"/>
    <w:qFormat/>
    <w:pPr>
      <w:ind w:firstLine="1418"/>
      <w:jc w:val="both"/>
    </w:pPr>
    <w:rPr>
      <w:rFonts w:ascii="Arial" w:hAnsi="Arial" w:cs="Arial"/>
    </w:rPr>
  </w:style>
  <w:style w:type="paragraph" w:styleId="BalloonText">
    <w:name w:val="Balloon Text"/>
    <w:basedOn w:val="Normal"/>
    <w:qFormat/>
    <w:pPr/>
    <w:rPr>
      <w:rFonts w:ascii="Tahoma" w:hAnsi="Tahoma" w:cs="Tahoma"/>
      <w:sz w:val="16"/>
      <w:szCs w:val="16"/>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numbering" w:styleId="WW8Num1" w:customStyle="1">
    <w:name w:val="WW8Num1"/>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1.wmf"/><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3.wmf"/>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Application>LibreOffice/7.4.0.3$Windows_X86_64 LibreOffice_project/f85e47c08ddd19c015c0114a68350214f7066f5a</Application>
  <AppVersion>15.0000</AppVersion>
  <DocSecurity>0</DocSecurity>
  <Pages>2</Pages>
  <Words>429</Words>
  <Characters>2312</Characters>
  <CharactersWithSpaces>2912</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2024-09-17T13:40:00Z</dcterms:created>
  <dc:creator>Rangel Luis Vilas Boas da Silva - FCOB</dc:creator>
  <dc:description/>
  <dc:language>pt-BR</dc:language>
  <cp:lastModifiedBy/>
  <cp:lastPrinted>2024-09-17T13:27:00Z</cp:lastPrinted>
  <dcterms:modified xsi:type="dcterms:W3CDTF">2024-12-04T09:04:47Z</dcterms:modified>
  <cp:revision>5</cp:revision>
  <dc:subject/>
  <dc:title>z</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